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99394" w14:textId="197D2171" w:rsidR="009C1203" w:rsidRPr="009C1203" w:rsidRDefault="009C1203" w:rsidP="009C1203">
      <w:pPr>
        <w:jc w:val="center"/>
        <w:rPr>
          <w:rFonts w:ascii="Arial" w:hAnsi="Arial" w:cs="Arial"/>
          <w:b/>
          <w:bCs/>
        </w:rPr>
      </w:pPr>
      <w:r w:rsidRPr="009C1203">
        <w:rPr>
          <w:rFonts w:ascii="Arial" w:hAnsi="Arial" w:cs="Arial"/>
          <w:b/>
          <w:bCs/>
        </w:rPr>
        <w:t>DESTACA ANA PATY PERALTA PROFESIONALIZACIÓN EN MATERIA DE TURISMO DEPORTIVO</w:t>
      </w:r>
    </w:p>
    <w:p w14:paraId="690F5AF9" w14:textId="77777777" w:rsidR="009C1203" w:rsidRPr="009C1203" w:rsidRDefault="009C1203" w:rsidP="009C1203">
      <w:pPr>
        <w:jc w:val="both"/>
        <w:rPr>
          <w:rFonts w:ascii="Arial" w:hAnsi="Arial" w:cs="Arial"/>
          <w:b/>
          <w:bCs/>
        </w:rPr>
      </w:pPr>
    </w:p>
    <w:p w14:paraId="0D21E3DE" w14:textId="77777777" w:rsidR="009C1203" w:rsidRPr="009C1203" w:rsidRDefault="009C1203" w:rsidP="009C1203">
      <w:pPr>
        <w:jc w:val="both"/>
        <w:rPr>
          <w:rFonts w:ascii="Arial" w:hAnsi="Arial" w:cs="Arial"/>
        </w:rPr>
      </w:pPr>
      <w:r w:rsidRPr="009C1203">
        <w:rPr>
          <w:rFonts w:ascii="Arial" w:hAnsi="Arial" w:cs="Arial"/>
          <w:b/>
          <w:bCs/>
        </w:rPr>
        <w:t>Cancún, Q. R., a 24 de octubre de 2025.-</w:t>
      </w:r>
      <w:r w:rsidRPr="009C1203">
        <w:rPr>
          <w:rFonts w:ascii="Arial" w:hAnsi="Arial" w:cs="Arial"/>
        </w:rPr>
        <w:t xml:space="preserve"> La </w:t>
      </w:r>
      <w:proofErr w:type="gramStart"/>
      <w:r w:rsidRPr="009C1203">
        <w:rPr>
          <w:rFonts w:ascii="Arial" w:hAnsi="Arial" w:cs="Arial"/>
        </w:rPr>
        <w:t>Presidenta</w:t>
      </w:r>
      <w:proofErr w:type="gramEnd"/>
      <w:r w:rsidRPr="009C1203">
        <w:rPr>
          <w:rFonts w:ascii="Arial" w:hAnsi="Arial" w:cs="Arial"/>
        </w:rPr>
        <w:t xml:space="preserve"> Municipal, Ana Paty Peralta, felicitó a los 19 egresados del primer diplomado de Desarrollo y Gestión del Turismo Deportivo Sustentable, impartido por la Universidad Tecnológica de Cancún (UT), con el fin de formar profesionales capaces de diseñar, planear y gestionar proyectos en esa área para impulsar el sector turístico y deportivo en la región. </w:t>
      </w:r>
    </w:p>
    <w:p w14:paraId="682F7438" w14:textId="77777777" w:rsidR="009C1203" w:rsidRPr="009C1203" w:rsidRDefault="009C1203" w:rsidP="009C1203">
      <w:pPr>
        <w:jc w:val="both"/>
        <w:rPr>
          <w:rFonts w:ascii="Arial" w:hAnsi="Arial" w:cs="Arial"/>
        </w:rPr>
      </w:pPr>
    </w:p>
    <w:p w14:paraId="7F8A6780" w14:textId="77777777" w:rsidR="009C1203" w:rsidRPr="009C1203" w:rsidRDefault="009C1203" w:rsidP="009C1203">
      <w:pPr>
        <w:jc w:val="both"/>
        <w:rPr>
          <w:rFonts w:ascii="Arial" w:hAnsi="Arial" w:cs="Arial"/>
        </w:rPr>
      </w:pPr>
      <w:r w:rsidRPr="009C1203">
        <w:rPr>
          <w:rFonts w:ascii="Arial" w:hAnsi="Arial" w:cs="Arial"/>
        </w:rPr>
        <w:t xml:space="preserve">En el marco de la ceremonia de entrega de sus certificados que se realizó en el Palacio Municipal, compartió el anuncio emitido de Cancún como la puerta al mundo a la Copa Mundial de Futbol 2026, con dos centros de hospedaje seleccionados en Quintana Roo para dos equipos que serán anunciados posteriormente, además de que es un destino que tiene gran conectividad de países de Europa, Latinoamérica, Canadá y Estados Unidos con las 16 sedes donde se desarrollará la justa deportiva. </w:t>
      </w:r>
    </w:p>
    <w:p w14:paraId="7BB18D90" w14:textId="77777777" w:rsidR="009C1203" w:rsidRPr="009C1203" w:rsidRDefault="009C1203" w:rsidP="009C1203">
      <w:pPr>
        <w:jc w:val="both"/>
        <w:rPr>
          <w:rFonts w:ascii="Arial" w:hAnsi="Arial" w:cs="Arial"/>
        </w:rPr>
      </w:pPr>
    </w:p>
    <w:p w14:paraId="6590B516" w14:textId="77777777" w:rsidR="009C1203" w:rsidRPr="009C1203" w:rsidRDefault="009C1203" w:rsidP="009C1203">
      <w:pPr>
        <w:jc w:val="both"/>
        <w:rPr>
          <w:rFonts w:ascii="Arial" w:hAnsi="Arial" w:cs="Arial"/>
        </w:rPr>
      </w:pPr>
      <w:r w:rsidRPr="009C1203">
        <w:rPr>
          <w:rFonts w:ascii="Arial" w:hAnsi="Arial" w:cs="Arial"/>
        </w:rPr>
        <w:t xml:space="preserve">También celebró que Cancún ha sido sede de importantes eventos que ponen el sitio en el mapa mundial como: el Abierto de Tenis WTA, la carrera </w:t>
      </w:r>
      <w:proofErr w:type="spellStart"/>
      <w:r w:rsidRPr="009C1203">
        <w:rPr>
          <w:rFonts w:ascii="Arial" w:hAnsi="Arial" w:cs="Arial"/>
        </w:rPr>
        <w:t>L’Etape</w:t>
      </w:r>
      <w:proofErr w:type="spellEnd"/>
      <w:r w:rsidRPr="009C1203">
        <w:rPr>
          <w:rFonts w:ascii="Arial" w:hAnsi="Arial" w:cs="Arial"/>
        </w:rPr>
        <w:t xml:space="preserve"> Cancún </w:t>
      </w:r>
      <w:proofErr w:type="spellStart"/>
      <w:r w:rsidRPr="009C1203">
        <w:rPr>
          <w:rFonts w:ascii="Arial" w:hAnsi="Arial" w:cs="Arial"/>
        </w:rPr>
        <w:t>by</w:t>
      </w:r>
      <w:proofErr w:type="spellEnd"/>
      <w:r w:rsidRPr="009C1203">
        <w:rPr>
          <w:rFonts w:ascii="Arial" w:hAnsi="Arial" w:cs="Arial"/>
        </w:rPr>
        <w:t xml:space="preserve"> Tour de France, el Triatlón </w:t>
      </w:r>
      <w:proofErr w:type="spellStart"/>
      <w:r w:rsidRPr="009C1203">
        <w:rPr>
          <w:rFonts w:ascii="Arial" w:hAnsi="Arial" w:cs="Arial"/>
        </w:rPr>
        <w:t>Astri</w:t>
      </w:r>
      <w:proofErr w:type="spellEnd"/>
      <w:r w:rsidRPr="009C1203">
        <w:rPr>
          <w:rFonts w:ascii="Arial" w:hAnsi="Arial" w:cs="Arial"/>
        </w:rPr>
        <w:t xml:space="preserve">, el Mayan </w:t>
      </w:r>
      <w:proofErr w:type="spellStart"/>
      <w:r w:rsidRPr="009C1203">
        <w:rPr>
          <w:rFonts w:ascii="Arial" w:hAnsi="Arial" w:cs="Arial"/>
        </w:rPr>
        <w:t>Wind</w:t>
      </w:r>
      <w:proofErr w:type="spellEnd"/>
      <w:r w:rsidRPr="009C1203">
        <w:rPr>
          <w:rFonts w:ascii="Arial" w:hAnsi="Arial" w:cs="Arial"/>
        </w:rPr>
        <w:t xml:space="preserve"> </w:t>
      </w:r>
      <w:proofErr w:type="spellStart"/>
      <w:r w:rsidRPr="009C1203">
        <w:rPr>
          <w:rFonts w:ascii="Arial" w:hAnsi="Arial" w:cs="Arial"/>
        </w:rPr>
        <w:t>Fest</w:t>
      </w:r>
      <w:proofErr w:type="spellEnd"/>
      <w:r w:rsidRPr="009C1203">
        <w:rPr>
          <w:rFonts w:ascii="Arial" w:hAnsi="Arial" w:cs="Arial"/>
        </w:rPr>
        <w:t xml:space="preserve">, la Copa </w:t>
      </w:r>
      <w:proofErr w:type="spellStart"/>
      <w:r w:rsidRPr="009C1203">
        <w:rPr>
          <w:rFonts w:ascii="Arial" w:hAnsi="Arial" w:cs="Arial"/>
        </w:rPr>
        <w:t>Socca</w:t>
      </w:r>
      <w:proofErr w:type="spellEnd"/>
      <w:r w:rsidRPr="009C1203">
        <w:rPr>
          <w:rFonts w:ascii="Arial" w:hAnsi="Arial" w:cs="Arial"/>
        </w:rPr>
        <w:t xml:space="preserve"> América, entre otros. </w:t>
      </w:r>
    </w:p>
    <w:p w14:paraId="7B7FFCDB" w14:textId="77777777" w:rsidR="009C1203" w:rsidRPr="009C1203" w:rsidRDefault="009C1203" w:rsidP="009C1203">
      <w:pPr>
        <w:jc w:val="both"/>
        <w:rPr>
          <w:rFonts w:ascii="Arial" w:hAnsi="Arial" w:cs="Arial"/>
        </w:rPr>
      </w:pPr>
    </w:p>
    <w:p w14:paraId="78146507" w14:textId="77777777" w:rsidR="009C1203" w:rsidRPr="009C1203" w:rsidRDefault="009C1203" w:rsidP="009C1203">
      <w:pPr>
        <w:jc w:val="both"/>
        <w:rPr>
          <w:rFonts w:ascii="Arial" w:hAnsi="Arial" w:cs="Arial"/>
        </w:rPr>
      </w:pPr>
      <w:r w:rsidRPr="009C1203">
        <w:rPr>
          <w:rFonts w:ascii="Arial" w:hAnsi="Arial" w:cs="Arial"/>
        </w:rPr>
        <w:t xml:space="preserve">Ana Paty Peralta felicitó a los alumnos de dicho diplomado que son también servidores públicos del Instituto Municipal del Deporte (IMD), ya que afirmó, siempre que tengan la oportunidad de capacitarse y buscar nuevos aprendizajes, herramientas y metodologías, les suma a sus habilidades como seres humanos y dar lo mejor en su desempeño personal y laboral. </w:t>
      </w:r>
    </w:p>
    <w:p w14:paraId="4174A6F8" w14:textId="77777777" w:rsidR="009C1203" w:rsidRPr="009C1203" w:rsidRDefault="009C1203" w:rsidP="009C1203">
      <w:pPr>
        <w:jc w:val="both"/>
        <w:rPr>
          <w:rFonts w:ascii="Arial" w:hAnsi="Arial" w:cs="Arial"/>
        </w:rPr>
      </w:pPr>
    </w:p>
    <w:p w14:paraId="33364173" w14:textId="77777777" w:rsidR="009C1203" w:rsidRPr="009C1203" w:rsidRDefault="009C1203" w:rsidP="009C1203">
      <w:pPr>
        <w:jc w:val="both"/>
        <w:rPr>
          <w:rFonts w:ascii="Arial" w:hAnsi="Arial" w:cs="Arial"/>
        </w:rPr>
      </w:pPr>
      <w:r w:rsidRPr="009C1203">
        <w:rPr>
          <w:rFonts w:ascii="Arial" w:hAnsi="Arial" w:cs="Arial"/>
        </w:rPr>
        <w:t xml:space="preserve">En presencia del director del IMD, Alejandro Luna López, el rector de la UT Cancún, Enrique Baños </w:t>
      </w:r>
      <w:proofErr w:type="spellStart"/>
      <w:r w:rsidRPr="009C1203">
        <w:rPr>
          <w:rFonts w:ascii="Arial" w:hAnsi="Arial" w:cs="Arial"/>
        </w:rPr>
        <w:t>Abedun</w:t>
      </w:r>
      <w:proofErr w:type="spellEnd"/>
      <w:r w:rsidRPr="009C1203">
        <w:rPr>
          <w:rFonts w:ascii="Arial" w:hAnsi="Arial" w:cs="Arial"/>
        </w:rPr>
        <w:t xml:space="preserve"> de Lima, destacó que es una preparación académica muy atinada que combina dos rubros importantes para la ciudad, cuyos frutos espera se reflejen pronto en eventos que se organicen en conjunto. </w:t>
      </w:r>
    </w:p>
    <w:p w14:paraId="4379ABF3" w14:textId="77777777" w:rsidR="009C1203" w:rsidRPr="009C1203" w:rsidRDefault="009C1203" w:rsidP="009C1203">
      <w:pPr>
        <w:jc w:val="both"/>
        <w:rPr>
          <w:rFonts w:ascii="Arial" w:hAnsi="Arial" w:cs="Arial"/>
        </w:rPr>
      </w:pPr>
    </w:p>
    <w:p w14:paraId="2DC65495" w14:textId="405C724B" w:rsidR="009C1203" w:rsidRPr="009C1203" w:rsidRDefault="009C1203" w:rsidP="009C1203">
      <w:pPr>
        <w:jc w:val="center"/>
        <w:rPr>
          <w:rFonts w:ascii="Arial" w:hAnsi="Arial" w:cs="Arial"/>
        </w:rPr>
      </w:pPr>
      <w:r w:rsidRPr="009C1203">
        <w:rPr>
          <w:rFonts w:ascii="Arial" w:hAnsi="Arial" w:cs="Arial"/>
        </w:rPr>
        <w:t>****</w:t>
      </w:r>
      <w:r>
        <w:rPr>
          <w:rFonts w:ascii="Arial" w:hAnsi="Arial" w:cs="Arial"/>
        </w:rPr>
        <w:t>********</w:t>
      </w:r>
    </w:p>
    <w:p w14:paraId="2CA7A0A9" w14:textId="77777777" w:rsidR="009C1203" w:rsidRPr="009C1203" w:rsidRDefault="009C1203" w:rsidP="009C1203">
      <w:pPr>
        <w:jc w:val="center"/>
        <w:rPr>
          <w:rFonts w:ascii="Arial" w:hAnsi="Arial" w:cs="Arial"/>
          <w:b/>
          <w:bCs/>
        </w:rPr>
      </w:pPr>
      <w:r w:rsidRPr="009C1203">
        <w:rPr>
          <w:rFonts w:ascii="Arial" w:hAnsi="Arial" w:cs="Arial"/>
          <w:b/>
          <w:bCs/>
        </w:rPr>
        <w:t>COMPLEMENTOS INFORMATIVOS</w:t>
      </w:r>
    </w:p>
    <w:p w14:paraId="35CB46A4" w14:textId="77777777" w:rsidR="009C1203" w:rsidRPr="009C1203" w:rsidRDefault="009C1203" w:rsidP="009C1203">
      <w:pPr>
        <w:jc w:val="both"/>
        <w:rPr>
          <w:rFonts w:ascii="Arial" w:hAnsi="Arial" w:cs="Arial"/>
          <w:b/>
          <w:bCs/>
        </w:rPr>
      </w:pPr>
    </w:p>
    <w:p w14:paraId="5261D3D9" w14:textId="77777777" w:rsidR="009C1203" w:rsidRPr="009C1203" w:rsidRDefault="009C1203" w:rsidP="009C1203">
      <w:pPr>
        <w:jc w:val="both"/>
        <w:rPr>
          <w:rFonts w:ascii="Arial" w:hAnsi="Arial" w:cs="Arial"/>
          <w:b/>
          <w:bCs/>
        </w:rPr>
      </w:pPr>
      <w:r w:rsidRPr="009C1203">
        <w:rPr>
          <w:rFonts w:ascii="Arial" w:hAnsi="Arial" w:cs="Arial"/>
          <w:b/>
          <w:bCs/>
        </w:rPr>
        <w:t>NUMERALIAS:</w:t>
      </w:r>
    </w:p>
    <w:p w14:paraId="0E09169C" w14:textId="77777777" w:rsidR="009C1203" w:rsidRPr="009C1203" w:rsidRDefault="009C1203" w:rsidP="009C1203">
      <w:pPr>
        <w:jc w:val="both"/>
        <w:rPr>
          <w:rFonts w:ascii="Arial" w:hAnsi="Arial" w:cs="Arial"/>
        </w:rPr>
      </w:pPr>
    </w:p>
    <w:p w14:paraId="0DB50BEF" w14:textId="77777777" w:rsidR="009C1203" w:rsidRPr="009C1203" w:rsidRDefault="009C1203" w:rsidP="009C1203">
      <w:pPr>
        <w:jc w:val="both"/>
        <w:rPr>
          <w:rFonts w:ascii="Arial" w:hAnsi="Arial" w:cs="Arial"/>
        </w:rPr>
      </w:pPr>
      <w:r w:rsidRPr="009C1203">
        <w:rPr>
          <w:rFonts w:ascii="Arial" w:hAnsi="Arial" w:cs="Arial"/>
        </w:rPr>
        <w:t xml:space="preserve">Diplomado de Desarrollo y Gestión del Turismo Deportivo Sustentable: </w:t>
      </w:r>
    </w:p>
    <w:p w14:paraId="75977835" w14:textId="77777777" w:rsidR="009C1203" w:rsidRPr="009C1203" w:rsidRDefault="009C1203" w:rsidP="009C1203">
      <w:pPr>
        <w:jc w:val="both"/>
        <w:rPr>
          <w:rFonts w:ascii="Arial" w:hAnsi="Arial" w:cs="Arial"/>
        </w:rPr>
      </w:pPr>
      <w:r w:rsidRPr="009C1203">
        <w:rPr>
          <w:rFonts w:ascii="Arial" w:hAnsi="Arial" w:cs="Arial"/>
        </w:rPr>
        <w:t>120 horas en total (marzo a octubre)</w:t>
      </w:r>
    </w:p>
    <w:p w14:paraId="4EEB85C9" w14:textId="77777777" w:rsidR="009C1203" w:rsidRPr="009C1203" w:rsidRDefault="009C1203" w:rsidP="009C1203">
      <w:pPr>
        <w:jc w:val="both"/>
        <w:rPr>
          <w:rFonts w:ascii="Arial" w:hAnsi="Arial" w:cs="Arial"/>
        </w:rPr>
      </w:pPr>
      <w:r w:rsidRPr="009C1203">
        <w:rPr>
          <w:rFonts w:ascii="Arial" w:hAnsi="Arial" w:cs="Arial"/>
        </w:rPr>
        <w:t xml:space="preserve">19 egresados </w:t>
      </w:r>
    </w:p>
    <w:p w14:paraId="3C7845AA" w14:textId="77777777" w:rsidR="009C1203" w:rsidRPr="009C1203" w:rsidRDefault="009C1203" w:rsidP="009C1203">
      <w:pPr>
        <w:jc w:val="both"/>
        <w:rPr>
          <w:rFonts w:ascii="Arial" w:hAnsi="Arial" w:cs="Arial"/>
        </w:rPr>
      </w:pPr>
      <w:r w:rsidRPr="009C1203">
        <w:rPr>
          <w:rFonts w:ascii="Arial" w:hAnsi="Arial" w:cs="Arial"/>
        </w:rPr>
        <w:t>6 meses de capacitación presencial y en línea</w:t>
      </w:r>
    </w:p>
    <w:p w14:paraId="6D1555D5" w14:textId="77777777" w:rsidR="009C1203" w:rsidRPr="009C1203" w:rsidRDefault="009C1203" w:rsidP="009C1203">
      <w:pPr>
        <w:jc w:val="both"/>
        <w:rPr>
          <w:rFonts w:ascii="Arial" w:hAnsi="Arial" w:cs="Arial"/>
        </w:rPr>
      </w:pPr>
    </w:p>
    <w:p w14:paraId="668ACCBB" w14:textId="77777777" w:rsidR="009C1203" w:rsidRPr="009C1203" w:rsidRDefault="009C1203" w:rsidP="009C1203">
      <w:pPr>
        <w:jc w:val="both"/>
        <w:rPr>
          <w:rFonts w:ascii="Arial" w:hAnsi="Arial" w:cs="Arial"/>
          <w:b/>
          <w:bCs/>
        </w:rPr>
      </w:pPr>
      <w:r w:rsidRPr="009C1203">
        <w:rPr>
          <w:rFonts w:ascii="Arial" w:hAnsi="Arial" w:cs="Arial"/>
          <w:b/>
          <w:bCs/>
        </w:rPr>
        <w:t>CAJA DE DATOS</w:t>
      </w:r>
    </w:p>
    <w:p w14:paraId="75DD019D" w14:textId="77777777" w:rsidR="009C1203" w:rsidRPr="009C1203" w:rsidRDefault="009C1203" w:rsidP="009C1203">
      <w:pPr>
        <w:jc w:val="both"/>
        <w:rPr>
          <w:rFonts w:ascii="Arial" w:hAnsi="Arial" w:cs="Arial"/>
        </w:rPr>
      </w:pPr>
    </w:p>
    <w:p w14:paraId="3A93E284" w14:textId="77777777" w:rsidR="009C1203" w:rsidRPr="009C1203" w:rsidRDefault="009C1203" w:rsidP="009C1203">
      <w:pPr>
        <w:jc w:val="both"/>
        <w:rPr>
          <w:rFonts w:ascii="Arial" w:hAnsi="Arial" w:cs="Arial"/>
        </w:rPr>
      </w:pPr>
      <w:r w:rsidRPr="009C1203">
        <w:rPr>
          <w:rFonts w:ascii="Arial" w:hAnsi="Arial" w:cs="Arial"/>
        </w:rPr>
        <w:t xml:space="preserve">Temas de diplomado: </w:t>
      </w:r>
    </w:p>
    <w:p w14:paraId="5665ACCE" w14:textId="77777777" w:rsidR="009C1203" w:rsidRPr="009C1203" w:rsidRDefault="009C1203" w:rsidP="009C1203">
      <w:pPr>
        <w:jc w:val="both"/>
        <w:rPr>
          <w:rFonts w:ascii="Arial" w:hAnsi="Arial" w:cs="Arial"/>
        </w:rPr>
      </w:pPr>
    </w:p>
    <w:p w14:paraId="15A34649" w14:textId="77777777" w:rsidR="009C1203" w:rsidRPr="009C1203" w:rsidRDefault="009C1203" w:rsidP="009C1203">
      <w:pPr>
        <w:jc w:val="both"/>
        <w:rPr>
          <w:rFonts w:ascii="Arial" w:hAnsi="Arial" w:cs="Arial"/>
        </w:rPr>
      </w:pPr>
      <w:r w:rsidRPr="009C1203">
        <w:rPr>
          <w:rFonts w:ascii="Arial" w:hAnsi="Arial" w:cs="Arial"/>
        </w:rPr>
        <w:t>Introducción a la sostenibilidad</w:t>
      </w:r>
    </w:p>
    <w:p w14:paraId="33CC2421" w14:textId="77777777" w:rsidR="009C1203" w:rsidRPr="009C1203" w:rsidRDefault="009C1203" w:rsidP="009C1203">
      <w:pPr>
        <w:jc w:val="both"/>
        <w:rPr>
          <w:rFonts w:ascii="Arial" w:hAnsi="Arial" w:cs="Arial"/>
        </w:rPr>
      </w:pPr>
      <w:r w:rsidRPr="009C1203">
        <w:rPr>
          <w:rFonts w:ascii="Arial" w:hAnsi="Arial" w:cs="Arial"/>
        </w:rPr>
        <w:t>Planeación Estratégica de Eventos Deportivos Sustentables</w:t>
      </w:r>
    </w:p>
    <w:p w14:paraId="3992D603" w14:textId="77777777" w:rsidR="009C1203" w:rsidRPr="009C1203" w:rsidRDefault="009C1203" w:rsidP="009C1203">
      <w:pPr>
        <w:jc w:val="both"/>
        <w:rPr>
          <w:rFonts w:ascii="Arial" w:hAnsi="Arial" w:cs="Arial"/>
        </w:rPr>
      </w:pPr>
      <w:r w:rsidRPr="009C1203">
        <w:rPr>
          <w:rFonts w:ascii="Arial" w:hAnsi="Arial" w:cs="Arial"/>
        </w:rPr>
        <w:t>Marketing y comunicación en Turismo Deportivo Sustentable</w:t>
      </w:r>
    </w:p>
    <w:p w14:paraId="51290AA1" w14:textId="77777777" w:rsidR="009C1203" w:rsidRPr="009C1203" w:rsidRDefault="009C1203" w:rsidP="009C1203">
      <w:pPr>
        <w:jc w:val="both"/>
        <w:rPr>
          <w:rFonts w:ascii="Arial" w:hAnsi="Arial" w:cs="Arial"/>
        </w:rPr>
      </w:pPr>
      <w:r w:rsidRPr="009C1203">
        <w:rPr>
          <w:rFonts w:ascii="Arial" w:hAnsi="Arial" w:cs="Arial"/>
        </w:rPr>
        <w:t xml:space="preserve">Innovación y tecnologías para el Turismo Deportivo </w:t>
      </w:r>
    </w:p>
    <w:p w14:paraId="2E899EA7" w14:textId="77777777" w:rsidR="009C1203" w:rsidRPr="009C1203" w:rsidRDefault="009C1203" w:rsidP="009C1203">
      <w:pPr>
        <w:jc w:val="both"/>
        <w:rPr>
          <w:rFonts w:ascii="Arial" w:hAnsi="Arial" w:cs="Arial"/>
        </w:rPr>
      </w:pPr>
      <w:r w:rsidRPr="009C1203">
        <w:rPr>
          <w:rFonts w:ascii="Arial" w:hAnsi="Arial" w:cs="Arial"/>
        </w:rPr>
        <w:t>Normatividad y Certificaciones en Turismo Sustentable</w:t>
      </w:r>
    </w:p>
    <w:p w14:paraId="6B466BBA" w14:textId="7098302D" w:rsidR="00AB0F61" w:rsidRPr="00C76731" w:rsidRDefault="009C1203" w:rsidP="009C1203">
      <w:pPr>
        <w:jc w:val="both"/>
        <w:rPr>
          <w:rFonts w:ascii="Arial" w:hAnsi="Arial" w:cs="Arial"/>
        </w:rPr>
      </w:pPr>
      <w:r w:rsidRPr="009C1203">
        <w:rPr>
          <w:rFonts w:ascii="Arial" w:hAnsi="Arial" w:cs="Arial"/>
        </w:rPr>
        <w:t>Proyecto final de Turismo Sustentable</w:t>
      </w:r>
    </w:p>
    <w:sectPr w:rsidR="00AB0F61" w:rsidRPr="00C7673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08113" w14:textId="77777777" w:rsidR="008F6248" w:rsidRDefault="008F6248" w:rsidP="0092028B">
      <w:r>
        <w:separator/>
      </w:r>
    </w:p>
  </w:endnote>
  <w:endnote w:type="continuationSeparator" w:id="0">
    <w:p w14:paraId="5755738D" w14:textId="77777777" w:rsidR="008F6248" w:rsidRDefault="008F624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E1EE9" w14:textId="77777777" w:rsidR="008F6248" w:rsidRDefault="008F6248" w:rsidP="0092028B">
      <w:r>
        <w:separator/>
      </w:r>
    </w:p>
  </w:footnote>
  <w:footnote w:type="continuationSeparator" w:id="0">
    <w:p w14:paraId="05F1B3A4" w14:textId="77777777" w:rsidR="008F6248" w:rsidRDefault="008F624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18EBF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9C1203">
                            <w:rPr>
                              <w:rFonts w:cstheme="minorHAnsi"/>
                              <w:b/>
                              <w:bCs/>
                              <w:lang w:val="es-ES"/>
                            </w:rPr>
                            <w:t>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18EBF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9C1203">
                      <w:rPr>
                        <w:rFonts w:cstheme="minorHAnsi"/>
                        <w:b/>
                        <w:bCs/>
                        <w:lang w:val="es-ES"/>
                      </w:rPr>
                      <w:t>77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1270087872">
    <w:abstractNumId w:val="39"/>
  </w:num>
  <w:num w:numId="48" w16cid:durableId="1386831698">
    <w:abstractNumId w:val="32"/>
  </w:num>
  <w:num w:numId="49" w16cid:durableId="154293784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248"/>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C1203"/>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2025-10-25T00:16:00Z</dcterms:created>
  <dcterms:modified xsi:type="dcterms:W3CDTF">2025-10-25T00:16:00Z</dcterms:modified>
</cp:coreProperties>
</file>